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Chars="250" w:firstLine="1100"/>
        <w:textAlignment w:val="auto"/>
        <w:rPr>
          <w:rFonts w:ascii="方正小标宋_GBK" w:eastAsia="方正小标宋_GBK" w:cs="方正小标宋_GBK" w:hAnsi="方正小标宋简体" w:hint="eastAsia"/>
          <w:color w:val="000000"/>
          <w:sz w:val="44"/>
          <w:szCs w:val="44"/>
          <w14:textFill>
            <w14:solidFill>
              <w14:srgbClr w14:val="000000"/>
            </w14:solidFill>
          </w14:textFill>
          <w:lang w:val="en-US" w:eastAsia="zh-CN"/>
        </w:rPr>
      </w:pPr>
      <w:bookmarkStart w:id="0" w:name="_GoBack"/>
      <w:bookmarkEnd w:id="0"/>
      <w:r>
        <w:rPr>
          <w:rFonts w:ascii="方正小标宋_GBK" w:eastAsia="方正小标宋_GBK" w:cs="方正小标宋_GBK" w:hAnsi="方正小标宋简体" w:hint="eastAsia"/>
          <w:color w:val="000000"/>
          <w:sz w:val="44"/>
          <w:szCs w:val="44"/>
          <w14:textFill>
            <w14:solidFill>
              <w14:srgbClr w14:val="000000"/>
            </w14:solidFill>
          </w14:textFill>
          <w:lang w:val="en-US" w:eastAsia="zh-CN"/>
        </w:rPr>
        <w:t>体育赛事</w:t>
      </w:r>
      <w:r>
        <w:rPr>
          <w:rFonts w:ascii="方正小标宋_GBK" w:eastAsia="方正小标宋_GBK" w:cs="方正小标宋_GBK" w:hAnsi="方正小标宋简体" w:hint="eastAsia"/>
          <w:color w:val="000000"/>
          <w:sz w:val="44"/>
          <w:szCs w:val="44"/>
          <w14:textFill>
            <w14:solidFill>
              <w14:srgbClr w14:val="000000"/>
            </w14:solidFill>
          </w14:textFill>
        </w:rPr>
        <w:t>氛围</w:t>
      </w:r>
      <w:r>
        <w:rPr>
          <w:rFonts w:ascii="方正小标宋_GBK" w:eastAsia="方正小标宋_GBK" w:cs="方正小标宋_GBK" w:hAnsi="方正小标宋简体" w:hint="eastAsia"/>
          <w:color w:val="000000"/>
          <w:sz w:val="44"/>
          <w:szCs w:val="44"/>
          <w14:textFill>
            <w14:solidFill>
              <w14:srgbClr w14:val="000000"/>
            </w14:solidFill>
          </w14:textFill>
          <w:lang w:val="en-US" w:eastAsia="zh-CN"/>
        </w:rPr>
        <w:t>营造项目</w:t>
      </w:r>
      <w:r>
        <w:rPr>
          <w:rFonts w:ascii="方正小标宋_GBK" w:eastAsia="方正小标宋_GBK" w:cs="方正小标宋_GBK" w:hAnsi="方正小标宋简体" w:hint="eastAsia"/>
          <w:color w:val="000000"/>
          <w:sz w:val="44"/>
          <w:szCs w:val="44"/>
          <w14:textFill>
            <w14:solidFill>
              <w14:srgbClr w14:val="000000"/>
            </w14:solidFill>
          </w14:textFill>
        </w:rPr>
        <w:t>采购</w:t>
      </w:r>
      <w:r>
        <w:rPr>
          <w:rFonts w:ascii="方正小标宋_GBK" w:eastAsia="方正小标宋_GBK" w:cs="方正小标宋_GBK" w:hAnsi="方正小标宋简体" w:hint="eastAsia"/>
          <w:color w:val="000000"/>
          <w:sz w:val="44"/>
          <w:szCs w:val="44"/>
          <w14:textFill>
            <w14:solidFill>
              <w14:srgbClr w14:val="000000"/>
            </w14:solidFill>
          </w14:textFill>
          <w:lang w:val="en-US" w:eastAsia="zh-CN"/>
        </w:rPr>
        <w:t>需求</w:t>
      </w:r>
    </w:p>
    <w:p>
      <w:pPr>
        <w:pStyle w:val="1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firstLineChars="200" w:firstLine="640"/>
        <w:textAlignment w:val="auto"/>
        <w:rPr>
          <w:rFonts w:ascii="Times New Roman" w:eastAsia="黑体" w:cs="Times New Roman" w:hAnsi="Times New Roman" w:hint="eastAsia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黑体" w:cs="Times New Roman" w:hAnsi="Times New Roman" w:hint="eastAsia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一、项目概况</w:t>
      </w:r>
    </w:p>
    <w:p>
      <w:pPr>
        <w:pStyle w:val="1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left"/>
        <w:textAlignment w:val="auto"/>
        <w:rPr>
          <w:rFonts w:ascii="方正仿宋_GBK" w:eastAsia="方正仿宋_GBK" w:cs="方正仿宋_GBK" w:hAnsi="Times New Roman" w:hint="eastAsia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方正仿宋_GBK" w:eastAsia="方正仿宋_GBK" w:cs="方正仿宋_GBK" w:hAnsi="Times New Roman" w:hint="eastAsia"/>
          <w:color w:val="auto"/>
          <w:kern w:val="2"/>
          <w:sz w:val="32"/>
          <w:szCs w:val="32"/>
          <w:lang w:val="en-US" w:eastAsia="zh-CN" w:bidi="ar-SA"/>
        </w:rPr>
        <w:t>项目为2026环拉萨自行车大赛现场及半程马拉松赛氛围营造项目采购，采购内容包含赛事现场标识导视、背景桁架、打卡装置、道旗、工作人员证件等全品类物料制作、运输及现场安装服务及组织本地优秀企业展销，项目总价包干（含设计、制作、辅材、运输、人工安装费用），所有物料用于赛事终点氛围营造场景落地搭建。</w:t>
      </w:r>
    </w:p>
    <w:p>
      <w:pPr>
        <w:pStyle w:val="1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b/>
          <w:sz w:val="32"/>
          <w:szCs w:val="32"/>
        </w:rPr>
      </w:pPr>
      <w:r>
        <w:rPr>
          <w:rFonts w:ascii="黑体" w:eastAsia="黑体" w:cs="黑体" w:hAnsi="黑体" w:hint="eastAsia"/>
          <w:sz w:val="32"/>
          <w:szCs w:val="32"/>
          <w:lang w:eastAsia="zh-CN"/>
        </w:rPr>
        <w:t>二、</w:t>
      </w:r>
      <w:r>
        <w:rPr>
          <w:rFonts w:ascii="黑体" w:eastAsia="黑体" w:cs="黑体" w:hAnsi="黑体" w:hint="eastAsia"/>
          <w:sz w:val="32"/>
          <w:szCs w:val="32"/>
          <w:lang w:val="en-US" w:eastAsia="zh-CN"/>
        </w:rPr>
        <w:t>主要</w:t>
      </w:r>
      <w:r>
        <w:rPr>
          <w:rFonts w:ascii="黑体" w:eastAsia="黑体" w:cs="黑体" w:hAnsi="黑体" w:hint="eastAsia"/>
          <w:sz w:val="32"/>
          <w:szCs w:val="32"/>
        </w:rPr>
        <w:t>物料明细清单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905"/>
        <w:gridCol w:w="1980"/>
        <w:gridCol w:w="858"/>
        <w:gridCol w:w="1521"/>
        <w:gridCol w:w="2104"/>
      </w:tblGrid>
      <w:t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both"/>
              <w:textAlignment w:val="auto"/>
              <w:rPr>
                <w:rFonts w:ascii="方正仿宋_GBK" w:eastAsia="方正仿宋_GBK" w:cs="方正仿宋_GBK" w:hAnsi="方正仿宋_GBK" w:hint="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000000"/>
                <w:sz w:val="24"/>
                <w:szCs w:val="24"/>
              </w:rPr>
              <w:t>物料名称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000000"/>
                <w:sz w:val="24"/>
                <w:szCs w:val="24"/>
              </w:rPr>
              <w:t>规格参数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000000"/>
                <w:sz w:val="24"/>
                <w:szCs w:val="24"/>
              </w:rPr>
              <w:t>采购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000000"/>
                <w:sz w:val="24"/>
                <w:szCs w:val="24"/>
              </w:rPr>
              <w:t>使用位置说明</w:t>
            </w:r>
          </w:p>
        </w:tc>
      </w:tr>
      <w:t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氛围营造牌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造型裁切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单次约50㎡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赛场造型装饰</w:t>
            </w:r>
          </w:p>
        </w:tc>
      </w:tr>
      <w:t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firstLineChars="100" w:firstLine="240"/>
              <w:jc w:val="both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指示牌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KT板画面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注水立牌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单次不少于3个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场地导视指引点位</w:t>
            </w:r>
          </w:p>
        </w:tc>
      </w:tr>
      <w:t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非遗及文创展示展销组织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both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家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单次赛事不少于6家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场地展示展销</w:t>
            </w:r>
          </w:p>
        </w:tc>
      </w:tr>
      <w:t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进场桁架拱门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约</w:t>
            </w: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8.8m×5m，桁架结构+背部斜撑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共2场，</w:t>
            </w: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赛事主入口迎宾拱门</w:t>
            </w:r>
          </w:p>
        </w:tc>
      </w:tr>
      <w:t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PVC画面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厚PVC板材画面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单次约35㎡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拱门配套画面</w:t>
            </w:r>
          </w:p>
        </w:tc>
      </w:tr>
      <w:t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设置赛事配套</w:t>
            </w: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体验区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装置+</w:t>
            </w: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支架+KT板画面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如</w:t>
            </w: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骑行体验区</w:t>
            </w: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设置，自行设计</w:t>
            </w:r>
          </w:p>
        </w:tc>
      </w:tr>
      <w:t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工作人员工作牌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成品含卡套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单次约25个</w:t>
            </w:r>
          </w:p>
        </w:tc>
      </w:tr>
      <w:t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环拉萨自行车赛事</w:t>
            </w: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道旗画面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共10面道旗喷绘画面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约</w:t>
            </w: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赛道两侧悬挂道旗</w:t>
            </w:r>
          </w:p>
        </w:tc>
      </w:tr>
      <w:t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立式展架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常规广告展架整套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场地点位宣传立牌</w:t>
            </w:r>
          </w:p>
        </w:tc>
      </w:tr>
      <w:t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1</w:t>
            </w: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异形KT板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异形裁切KT板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特色造型景观装饰</w:t>
            </w:r>
          </w:p>
        </w:tc>
      </w:tr>
      <w:t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1</w:t>
            </w: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棚顶</w:t>
            </w: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装饰牌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顶棚异形裁切装饰板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约50㎡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非遗展示点位名称</w:t>
            </w:r>
          </w:p>
        </w:tc>
      </w:tr>
      <w:t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异形打卡框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KT造型+配套注水支架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观众互动打卡点位</w:t>
            </w:r>
          </w:p>
        </w:tc>
      </w:tr>
      <w:t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半程马拉松</w:t>
            </w: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道旗画面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共</w:t>
            </w: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面道旗喷绘画面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2</w:t>
            </w: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赛道道旗布置</w:t>
            </w:r>
          </w:p>
        </w:tc>
      </w:tr>
      <w:t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1</w:t>
            </w: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导视</w:t>
            </w: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牌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both"/>
              <w:textAlignment w:val="auto"/>
              <w:rPr>
                <w:rFonts w:ascii="方正仿宋_GBK" w:eastAsia="方正仿宋_GBK" w:cs="方正仿宋_GBK" w:hAnsi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旗杆处氛围及点位导视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单点立式导视牌</w:t>
            </w:r>
          </w:p>
        </w:tc>
      </w:tr>
      <w:t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1</w:t>
            </w: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零散异形KT板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多规格异形裁切造型板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cs="方正仿宋_GBK" w:hAnsi="方正仿宋_GBK" w:hint="eastAsia"/>
                <w:b w:val="0"/>
                <w:color w:val="000000"/>
                <w:sz w:val="24"/>
                <w:szCs w:val="24"/>
              </w:rPr>
              <w:t>零散点位软装造型</w:t>
            </w: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Chars="200" w:firstLine="640"/>
        <w:textAlignment w:val="auto"/>
        <w:rPr>
          <w:rFonts w:ascii="Times New Roman" w:eastAsia="黑体" w:cs="Times New Roman" w:hAnsi="Times New Roman" w:hint="eastAsia"/>
          <w:color w:val="auto"/>
          <w:sz w:val="32"/>
          <w:szCs w:val="32"/>
          <w:lang w:val="en-US" w:eastAsia="zh-CN"/>
        </w:rPr>
      </w:pPr>
      <w:r>
        <w:rPr>
          <w:rFonts w:ascii="Times New Roman" w:eastAsia="黑体" w:cs="Times New Roman" w:hAnsi="Times New Roman" w:hint="eastAsia"/>
          <w:color w:val="auto"/>
          <w:sz w:val="32"/>
          <w:szCs w:val="32"/>
          <w:lang w:eastAsia="zh-CN"/>
        </w:rPr>
        <w:t>三、</w:t>
      </w:r>
      <w:r>
        <w:rPr>
          <w:rFonts w:ascii="Times New Roman" w:eastAsia="黑体" w:cs="Times New Roman" w:hAnsi="Times New Roman" w:hint="eastAsia"/>
          <w:color w:val="auto"/>
          <w:sz w:val="32"/>
          <w:szCs w:val="32"/>
          <w:lang w:val="en-US" w:eastAsia="zh-CN"/>
        </w:rPr>
        <w:t>设计要求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Chars="200" w:firstLine="640"/>
        <w:textAlignment w:val="auto"/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 w:bidi="ar-SA"/>
        </w:rPr>
        <w:t>需提供自行车大赛及半程马拉松两场赛事氛围营造设计图，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Times New Roman" w:eastAsia="方正仿宋_GBK" w:cs="Times New Roman" w:hAnsi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 w:bidi="ar-SA"/>
        </w:rPr>
        <w:t>需结合赛事元素与非遗文旅元素。</w:t>
      </w:r>
    </w:p>
    <w:p>
      <w:pPr>
        <w:pStyle w:val="1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Chars="200" w:firstLine="640"/>
        <w:jc w:val="left"/>
        <w:textAlignment w:val="auto"/>
        <w:rPr>
          <w:rFonts w:ascii="黑体" w:eastAsia="黑体" w:cs="黑体" w:hAnsi="黑体" w:hint="eastAsia"/>
          <w:b w:val="0"/>
          <w:sz w:val="32"/>
          <w:szCs w:val="32"/>
        </w:rPr>
      </w:pPr>
      <w:r>
        <w:rPr>
          <w:rFonts w:ascii="黑体" w:eastAsia="黑体" w:cs="黑体" w:hAnsi="黑体" w:hint="eastAsia"/>
          <w:sz w:val="32"/>
          <w:szCs w:val="32"/>
          <w:lang w:eastAsia="zh-CN"/>
        </w:rPr>
        <w:t>四、</w:t>
      </w:r>
      <w:r>
        <w:rPr>
          <w:rFonts w:ascii="黑体" w:eastAsia="黑体" w:cs="黑体" w:hAnsi="黑体" w:hint="eastAsia"/>
          <w:sz w:val="32"/>
          <w:szCs w:val="32"/>
        </w:rPr>
        <w:t>供货、安装及验收要求</w:t>
      </w:r>
    </w:p>
    <w:p>
      <w:pPr>
        <w:pStyle w:val="1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16"/>
        <w:jc w:val="left"/>
        <w:textAlignment w:val="auto"/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 w:bidi="ar-SA"/>
        </w:rPr>
        <w:t>（一）供货要求：供应商按采购方约定工期完成全部物料生产，统一配送至指定活动场地，承担全部运输、卸货费用。</w:t>
      </w:r>
    </w:p>
    <w:p>
      <w:pPr>
        <w:pStyle w:val="1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16"/>
        <w:jc w:val="left"/>
        <w:textAlignment w:val="auto"/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 w:bidi="ar-SA"/>
        </w:rPr>
        <w:t>（二）安装服务：本报价包含全部物料上门安装，涵盖桁架搭建、画面裱贴、地贴铺贴、道旗悬挂、打卡装置组装、立牌布设；安装完工后供方自行清理施工废料、垃圾。</w:t>
      </w:r>
    </w:p>
    <w:p>
      <w:pPr>
        <w:pStyle w:val="1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16"/>
        <w:jc w:val="left"/>
        <w:textAlignment w:val="auto"/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 w:bidi="ar-SA"/>
        </w:rPr>
        <w:t>（三）验收标准：全部安装完成后，采购方现场核对物料数量、尺寸、外观质量，画面无破损、安装牢固稳定即为验收合格。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eastAsia="黑体" w:cs="黑体" w:hAnsi="黑体" w:hint="eastAsia"/>
          <w:b w:val="0"/>
          <w:sz w:val="32"/>
          <w:szCs w:val="32"/>
        </w:rPr>
      </w:pPr>
      <w:r>
        <w:rPr>
          <w:rFonts w:ascii="方正仿宋_GBK" w:eastAsia="方正仿宋_GBK" w:cs="方正仿宋_GBK" w:hAnsi="方正仿宋_GBK" w:hint="eastAsia"/>
          <w:sz w:val="32"/>
          <w:szCs w:val="32"/>
        </w:rPr>
        <w:t xml:space="preserve"> 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 xml:space="preserve"> </w:t>
      </w:r>
      <w:r>
        <w:rPr>
          <w:rFonts w:ascii="黑体" w:eastAsia="黑体" w:cs="黑体" w:hAnsi="黑体" w:hint="eastAsia"/>
          <w:sz w:val="32"/>
          <w:szCs w:val="32"/>
          <w:lang w:val="en-US" w:eastAsia="zh-CN"/>
        </w:rPr>
        <w:t xml:space="preserve">  </w:t>
      </w:r>
      <w:r>
        <w:rPr>
          <w:rFonts w:ascii="黑体" w:eastAsia="黑体" w:cs="黑体" w:hAnsi="黑体" w:hint="eastAsia"/>
          <w:sz w:val="32"/>
          <w:szCs w:val="32"/>
          <w:lang w:eastAsia="zh-CN"/>
        </w:rPr>
        <w:t>五、</w:t>
      </w:r>
      <w:r>
        <w:rPr>
          <w:rFonts w:ascii="黑体" w:eastAsia="黑体" w:cs="黑体" w:hAnsi="黑体" w:hint="eastAsia"/>
          <w:sz w:val="32"/>
          <w:szCs w:val="32"/>
        </w:rPr>
        <w:t>商务条款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jc w:val="left"/>
        <w:textAlignment w:val="auto"/>
        <w:rPr>
          <w:rFonts w:ascii="方正仿宋_GBK" w:eastAsia="方正仿宋_GBK" w:cs="方正仿宋_GBK" w:hAnsi="Times New Roman" w:hint="eastAsia"/>
          <w:kern w:val="2"/>
          <w:szCs w:val="32"/>
        </w:rPr>
      </w:pP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 w:bidi="ar-SA"/>
        </w:rPr>
        <w:t>1. 本项目为固定总价包干合同，</w:t>
      </w:r>
      <w:r>
        <w:rPr>
          <w:rFonts w:ascii="方正仿宋_GBK" w:eastAsia="方正仿宋_GBK" w:cs="方正仿宋_GBK" w:hAnsi="Times New Roman" w:hint="eastAsia"/>
          <w:kern w:val="2"/>
          <w:szCs w:val="32"/>
        </w:rPr>
        <w:t>合同总价90000元，包含材料费、制作费、辅材费、运输费、人工安装费，履约期间无任何增项加价。</w:t>
      </w:r>
    </w:p>
    <w:p>
      <w:pPr>
        <w:pStyle w:val="15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jc w:val="left"/>
        <w:textAlignment w:val="auto"/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 w:bidi="ar-SA"/>
        </w:rPr>
        <w:t>2. 质保约定：赛事活动使用周期内，非人为外力损坏的制作质量问题，供方免费上门维修、更换。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16"/>
        <w:jc w:val="left"/>
        <w:textAlignment w:val="auto"/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16"/>
        <w:jc w:val="left"/>
        <w:textAlignment w:val="auto"/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16"/>
        <w:jc w:val="left"/>
        <w:textAlignment w:val="auto"/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16"/>
        <w:jc w:val="left"/>
        <w:textAlignment w:val="auto"/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left"/>
        <w:textAlignment w:val="auto"/>
        <w:rPr>
          <w:rFonts w:ascii="Times New Roman" w:eastAsia="方正仿宋_GBK" w:cs="Times New Roman" w:hAnsi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footerReference w:type="default" r:id="rId2"/>
      <w:pgSz w:w="11906" w:h="16838"/>
      <w:pgMar w:top="2098" w:right="1474" w:bottom="1984" w:left="1587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50"/>
    <w:family w:val="auto"/>
    <w:pitch w:val="variable"/>
    <w:sig w:usb0="00000203" w:usb1="288F0000" w:usb2="0000000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简体">
    <w:altName w:val="方正兰亭黑_GBK"/>
    <w:panose1 w:val="0201060001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方正兰亭黑_GBK"/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">
    <w:altName w:val="DejaVu Sans"/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posOffset>4709160</wp:posOffset>
              </wp:positionH>
              <wp:positionV relativeFrom="paragraph">
                <wp:posOffset>0</wp:posOffset>
              </wp:positionV>
              <wp:extent cx="565150" cy="264765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65150" cy="264765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1 3" o:spid="_x0000_s3" filled="f" stroked="f" style="position:absolute;margin-left:370.8pt;margin-top:0.0pt;width:44.500015pt;height:20.847649pt;z-index:12;mso-position-horizontal:absolute;mso-position-horizontal-relative:margin;mso-position-vertical:absolute;mso-wrap-distance-left:8.999863pt;mso-wrap-distance-right:8.999863pt;mso-wrap-style:squar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</w:pP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宋体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00" w:after="0"/>
      <w:outlineLvl w:val="1"/>
    </w:pPr>
    <w:rPr>
      <w:rFonts w:ascii="Cambria" w:eastAsia="宋体" w:cs="Times New Roman" w:hAnsi="Cambria"/>
      <w:b/>
      <w:bCs/>
      <w:color w:val="4F81BD"/>
      <w:sz w:val="26"/>
      <w:szCs w:val="26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0"/>
    <w:next w:val="0"/>
    <w:pPr>
      <w:spacing w:before="0" w:beforeAutospacing="1" w:after="0" w:afterAutospacing="1"/>
      <w:jc w:val="left"/>
      <w:outlineLvl w:val="3"/>
    </w:pPr>
    <w:rPr>
      <w:rFonts w:ascii="宋体" w:eastAsia="宋体" w:cs="宋体" w:hAnsi="宋体"/>
      <w:b/>
      <w:bCs/>
      <w:kern w:val="0"/>
      <w:sz w:val="24"/>
      <w:szCs w:val="24"/>
      <w:lang w:val="en-US" w:eastAsia="zh-CN"/>
    </w:rPr>
  </w:style>
  <w:style w:type="character" w:default="1" w:styleId="10">
    <w:name w:val="Default Paragraph Font"/>
  </w:style>
  <w:style w:type="paragraph" w:styleId="15">
    <w:name w:val="Body Text"/>
    <w:basedOn w:val="0"/>
    <w:pPr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32"/>
      <w:szCs w:val="20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Normal (Web)"/>
    <w:basedOn w:val="0"/>
    <w:rPr>
      <w:sz w:val="24"/>
    </w:rPr>
  </w:style>
  <w:style w:type="character" w:styleId="19">
    <w:name w:val="Hyperlink"/>
    <w:basedOn w:val="10"/>
    <w:rPr>
      <w:color w:val="0000FF"/>
      <w:u w:val="single"/>
    </w:rPr>
  </w:style>
  <w:style w:type="paragraph" w:customStyle="1" w:styleId="20">
    <w:name w:val="Table Text"/>
    <w:basedOn w:val="0"/>
    <w:rPr>
      <w:rFonts w:ascii="仿宋" w:eastAsia="仿宋" w:cs="仿宋" w:hAnsi="仿宋"/>
      <w:sz w:val="24"/>
      <w:szCs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</TotalTime>
  <Application>Yozo_Office27021597764231179</Application>
  <Pages>3</Pages>
  <Words>0</Words>
  <Characters>838</Characters>
  <Lines>0</Lines>
  <Paragraphs>20</Paragraphs>
  <CharactersWithSpaces>1118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树上黄鹂</dc:creator>
  <cp:lastModifiedBy>ht706</cp:lastModifiedBy>
  <cp:revision>1</cp:revision>
  <cp:lastPrinted>2026-06-05T11:40:00Z</cp:lastPrinted>
  <dcterms:created xsi:type="dcterms:W3CDTF">2025-04-21T03:13:00Z</dcterms:created>
  <dcterms:modified xsi:type="dcterms:W3CDTF">2026-06-09T04:34:10Z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2052-12.1.0.26375</vt:lpwstr>
  </property>
  <property fmtid="{D5CDD505-2E9C-101B-9397-08002B2CF9AE}" pid="3" name="ICV">
    <vt:lpwstr>974EB90CA43A461B938BD79C471A688A_13</vt:lpwstr>
  </property>
  <property fmtid="{D5CDD505-2E9C-101B-9397-08002B2CF9AE}" pid="4" name="KSOTemplateDocerSaveRecord">
    <vt:lpwstr>eyJoZGlkIjoiN2YzNjBkOTgyNWQ1YTMxYzM3MzMwNWFiODNmOWIzYWMiLCJ1c2VySWQiOiIyMjM1Mzc1NzMifQ==</vt:lpwstr>
  </property>
</Properties>
</file>